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0B39" w:rsidRPr="00D20B39" w:rsidRDefault="00D20B39" w:rsidP="00D20B39">
      <w:pPr>
        <w:tabs>
          <w:tab w:val="left" w:pos="567"/>
          <w:tab w:val="left" w:pos="1985"/>
          <w:tab w:val="left" w:pos="3969"/>
          <w:tab w:val="right" w:pos="9072"/>
        </w:tabs>
        <w:rPr>
          <w:rFonts w:ascii="Arial" w:hAnsi="Arial" w:cs="Arial"/>
          <w:i/>
          <w:iCs/>
          <w:sz w:val="32"/>
          <w:szCs w:val="32"/>
        </w:rPr>
      </w:pPr>
      <w:r w:rsidRPr="00D20B39">
        <w:rPr>
          <w:rFonts w:ascii="Arial" w:hAnsi="Arial" w:cs="Arial"/>
          <w:i/>
          <w:iCs/>
          <w:sz w:val="32"/>
          <w:szCs w:val="32"/>
        </w:rPr>
        <w:t>Thomas Merton</w:t>
      </w:r>
      <w:r w:rsidRPr="00D20B39">
        <w:rPr>
          <w:rFonts w:ascii="Arial" w:hAnsi="Arial" w:cs="Arial"/>
          <w:i/>
          <w:iCs/>
          <w:sz w:val="32"/>
          <w:szCs w:val="32"/>
        </w:rPr>
        <w:tab/>
      </w:r>
      <w:r w:rsidRPr="00D20B39">
        <w:rPr>
          <w:rFonts w:ascii="Arial" w:hAnsi="Arial" w:cs="Arial"/>
          <w:i/>
          <w:iCs/>
          <w:sz w:val="32"/>
          <w:szCs w:val="32"/>
        </w:rPr>
        <w:tab/>
        <w:t>10 December</w:t>
      </w:r>
    </w:p>
    <w:p w:rsidR="00D20B39" w:rsidRPr="00D20B39" w:rsidRDefault="00D20B39" w:rsidP="00D20B39">
      <w:pPr>
        <w:tabs>
          <w:tab w:val="left" w:pos="567"/>
          <w:tab w:val="left" w:pos="1985"/>
          <w:tab w:val="left" w:pos="3969"/>
          <w:tab w:val="right" w:pos="9072"/>
        </w:tabs>
        <w:spacing w:after="360"/>
        <w:rPr>
          <w:rFonts w:ascii="Arial" w:hAnsi="Arial" w:cs="Arial"/>
          <w:i/>
          <w:iCs/>
          <w:sz w:val="32"/>
          <w:szCs w:val="32"/>
        </w:rPr>
      </w:pPr>
      <w:r w:rsidRPr="00D20B39">
        <w:rPr>
          <w:rFonts w:ascii="Arial" w:hAnsi="Arial" w:cs="Arial"/>
          <w:i/>
          <w:iCs/>
          <w:sz w:val="32"/>
          <w:szCs w:val="32"/>
        </w:rPr>
        <w:t>Spiritual Writer</w:t>
      </w:r>
    </w:p>
    <w:p w:rsidR="00D20B39" w:rsidRPr="00D20B39" w:rsidRDefault="00D20B39" w:rsidP="00D20B39">
      <w:pPr>
        <w:tabs>
          <w:tab w:val="left" w:pos="567"/>
          <w:tab w:val="left" w:pos="1985"/>
          <w:tab w:val="left" w:pos="3969"/>
          <w:tab w:val="right" w:pos="9072"/>
        </w:tabs>
        <w:rPr>
          <w:rFonts w:ascii="Arial" w:hAnsi="Arial" w:cs="Arial"/>
        </w:rPr>
      </w:pPr>
      <w:r w:rsidRPr="00D20B39">
        <w:rPr>
          <w:rFonts w:ascii="Arial" w:hAnsi="Arial" w:cs="Arial"/>
        </w:rPr>
        <w:t xml:space="preserve">Thomas Merton was born in France in 1915. His parents were artists, his father, Owen Merton, a New Zealander, and his mother, Ruth Jenkins, an American. His mother died when Thomas was six. Thomas’ family life thereafter was complicated and he at various times was with his father, his grandparents in New York and at boarding schools in France and England. Owen Merton died in 1931. Thomas </w:t>
      </w:r>
      <w:proofErr w:type="gramStart"/>
      <w:r w:rsidRPr="00D20B39">
        <w:rPr>
          <w:rFonts w:ascii="Arial" w:hAnsi="Arial" w:cs="Arial"/>
        </w:rPr>
        <w:t>was accepted</w:t>
      </w:r>
      <w:proofErr w:type="gramEnd"/>
      <w:r w:rsidRPr="00D20B39">
        <w:rPr>
          <w:rFonts w:ascii="Arial" w:hAnsi="Arial" w:cs="Arial"/>
        </w:rPr>
        <w:t xml:space="preserve"> into Clare College, Cambridge, in 1933. On entering Clare </w:t>
      </w:r>
      <w:proofErr w:type="gramStart"/>
      <w:r w:rsidRPr="00D20B39">
        <w:rPr>
          <w:rFonts w:ascii="Arial" w:hAnsi="Arial" w:cs="Arial"/>
        </w:rPr>
        <w:t>College</w:t>
      </w:r>
      <w:proofErr w:type="gramEnd"/>
      <w:r w:rsidRPr="00D20B39">
        <w:rPr>
          <w:rFonts w:ascii="Arial" w:hAnsi="Arial" w:cs="Arial"/>
        </w:rPr>
        <w:t xml:space="preserve"> he indulged in a fairly dissipated life-style, to the extent that his guardian stepped in and persuaded him to go back to New York.</w:t>
      </w:r>
    </w:p>
    <w:p w:rsidR="00D20B39" w:rsidRPr="00D20B39" w:rsidRDefault="00D20B39" w:rsidP="00D20B39">
      <w:pPr>
        <w:tabs>
          <w:tab w:val="left" w:pos="567"/>
          <w:tab w:val="left" w:pos="1985"/>
          <w:tab w:val="left" w:pos="3969"/>
          <w:tab w:val="right" w:pos="9072"/>
        </w:tabs>
        <w:rPr>
          <w:rFonts w:ascii="Arial" w:hAnsi="Arial" w:cs="Arial"/>
        </w:rPr>
      </w:pPr>
      <w:r w:rsidRPr="00D20B39">
        <w:rPr>
          <w:rFonts w:ascii="Arial" w:hAnsi="Arial" w:cs="Arial"/>
        </w:rPr>
        <w:t xml:space="preserve">In </w:t>
      </w:r>
      <w:proofErr w:type="gramStart"/>
      <w:r w:rsidRPr="00D20B39">
        <w:rPr>
          <w:rFonts w:ascii="Arial" w:hAnsi="Arial" w:cs="Arial"/>
        </w:rPr>
        <w:t>1935</w:t>
      </w:r>
      <w:proofErr w:type="gramEnd"/>
      <w:r w:rsidRPr="00D20B39">
        <w:rPr>
          <w:rFonts w:ascii="Arial" w:hAnsi="Arial" w:cs="Arial"/>
        </w:rPr>
        <w:t xml:space="preserve"> Thomas entered Colombia University where he studied English literature. He also discovered an interest in Catholicism and began to engage with issues of social justice. Reading </w:t>
      </w:r>
      <w:proofErr w:type="spellStart"/>
      <w:r w:rsidRPr="00D20B39">
        <w:rPr>
          <w:rFonts w:ascii="Arial" w:hAnsi="Arial" w:cs="Arial"/>
        </w:rPr>
        <w:t>Étienne</w:t>
      </w:r>
      <w:proofErr w:type="spellEnd"/>
      <w:r w:rsidRPr="00D20B39">
        <w:rPr>
          <w:rFonts w:ascii="Arial" w:hAnsi="Arial" w:cs="Arial"/>
        </w:rPr>
        <w:t xml:space="preserve"> Gilson’s </w:t>
      </w:r>
      <w:r w:rsidRPr="00D20B39">
        <w:rPr>
          <w:rFonts w:ascii="Arial" w:hAnsi="Arial" w:cs="Arial"/>
          <w:i/>
          <w:iCs/>
        </w:rPr>
        <w:t>The Spirit of Medieval Philosophy</w:t>
      </w:r>
      <w:r w:rsidRPr="00D20B39">
        <w:rPr>
          <w:rFonts w:ascii="Arial" w:hAnsi="Arial" w:cs="Arial"/>
        </w:rPr>
        <w:t xml:space="preserve"> gave Thomas a profound sense of the appropriateness of faith in God. He graduated in 1938 and shortly afterwards met a Hindu monk who impressed him not only as a deeply spiritual person but because he encouraged Thomas to read not Hindu classics but Christian ones such as Augustine’s </w:t>
      </w:r>
      <w:r w:rsidRPr="00D20B39">
        <w:rPr>
          <w:rFonts w:ascii="Arial" w:hAnsi="Arial" w:cs="Arial"/>
          <w:i/>
          <w:iCs/>
        </w:rPr>
        <w:t>Confessions</w:t>
      </w:r>
      <w:r w:rsidRPr="00D20B39">
        <w:rPr>
          <w:rFonts w:ascii="Arial" w:hAnsi="Arial" w:cs="Arial"/>
        </w:rPr>
        <w:t xml:space="preserve">, and Thomas à Kempis’s </w:t>
      </w:r>
      <w:r w:rsidRPr="00D20B39">
        <w:rPr>
          <w:rFonts w:ascii="Arial" w:hAnsi="Arial" w:cs="Arial"/>
          <w:i/>
          <w:iCs/>
        </w:rPr>
        <w:t>The Imitation of Christ</w:t>
      </w:r>
      <w:r w:rsidRPr="00D20B39">
        <w:rPr>
          <w:rFonts w:ascii="Arial" w:hAnsi="Arial" w:cs="Arial"/>
        </w:rPr>
        <w:t xml:space="preserve">. Later that year, Thomas engaged seriously with becoming a Catholic, and after reading about Gerard Manley Hopkins’ decision to become a Catholic and a priest, Thomas felt called to follow the same path. He was </w:t>
      </w:r>
      <w:proofErr w:type="spellStart"/>
      <w:r w:rsidRPr="00D20B39">
        <w:rPr>
          <w:rFonts w:ascii="Arial" w:hAnsi="Arial" w:cs="Arial"/>
        </w:rPr>
        <w:t>baptised</w:t>
      </w:r>
      <w:proofErr w:type="spellEnd"/>
      <w:r w:rsidRPr="00D20B39">
        <w:rPr>
          <w:rFonts w:ascii="Arial" w:hAnsi="Arial" w:cs="Arial"/>
        </w:rPr>
        <w:t xml:space="preserve"> in November 1938.</w:t>
      </w:r>
    </w:p>
    <w:p w:rsidR="00D20B39" w:rsidRPr="00D20B39" w:rsidRDefault="00D20B39" w:rsidP="00D20B39">
      <w:pPr>
        <w:tabs>
          <w:tab w:val="left" w:pos="567"/>
          <w:tab w:val="left" w:pos="1985"/>
          <w:tab w:val="left" w:pos="3969"/>
          <w:tab w:val="right" w:pos="9072"/>
        </w:tabs>
        <w:rPr>
          <w:rFonts w:ascii="Arial" w:hAnsi="Arial" w:cs="Arial"/>
        </w:rPr>
      </w:pPr>
      <w:r w:rsidRPr="00D20B39">
        <w:rPr>
          <w:rFonts w:ascii="Arial" w:hAnsi="Arial" w:cs="Arial"/>
        </w:rPr>
        <w:t xml:space="preserve">Thomas was still exploring his vocation to the religious life. He hoped to join the Franciscans, but they were uncertain of his vocation and did not accept him. Thomas took up a teaching position at the Franciscan University of St Bonaventure. His prayer life developed significantly at this time. In April 1940 he arranged to go on retreat to Our Lady of </w:t>
      </w:r>
      <w:proofErr w:type="spellStart"/>
      <w:r w:rsidRPr="00D20B39">
        <w:rPr>
          <w:rFonts w:ascii="Arial" w:hAnsi="Arial" w:cs="Arial"/>
        </w:rPr>
        <w:t>Gethsemani</w:t>
      </w:r>
      <w:proofErr w:type="spellEnd"/>
      <w:r w:rsidRPr="00D20B39">
        <w:rPr>
          <w:rFonts w:ascii="Arial" w:hAnsi="Arial" w:cs="Arial"/>
        </w:rPr>
        <w:t xml:space="preserve"> Abbey in Kentucky and there discovered what would become his spiritual home for the remainder of his life. The Order that lived at </w:t>
      </w:r>
      <w:proofErr w:type="spellStart"/>
      <w:r w:rsidRPr="00D20B39">
        <w:rPr>
          <w:rFonts w:ascii="Arial" w:hAnsi="Arial" w:cs="Arial"/>
        </w:rPr>
        <w:t>Gethsemani</w:t>
      </w:r>
      <w:proofErr w:type="spellEnd"/>
      <w:r w:rsidRPr="00D20B39">
        <w:rPr>
          <w:rFonts w:ascii="Arial" w:hAnsi="Arial" w:cs="Arial"/>
        </w:rPr>
        <w:t xml:space="preserve"> </w:t>
      </w:r>
      <w:proofErr w:type="gramStart"/>
      <w:r w:rsidRPr="00D20B39">
        <w:rPr>
          <w:rFonts w:ascii="Arial" w:hAnsi="Arial" w:cs="Arial"/>
        </w:rPr>
        <w:t>were</w:t>
      </w:r>
      <w:proofErr w:type="gramEnd"/>
      <w:r w:rsidRPr="00D20B39">
        <w:rPr>
          <w:rFonts w:ascii="Arial" w:hAnsi="Arial" w:cs="Arial"/>
        </w:rPr>
        <w:t xml:space="preserve"> Cistercians of the Strict Observance, known as </w:t>
      </w:r>
      <w:proofErr w:type="spellStart"/>
      <w:r w:rsidRPr="00D20B39">
        <w:rPr>
          <w:rFonts w:ascii="Arial" w:hAnsi="Arial" w:cs="Arial"/>
        </w:rPr>
        <w:t>Trappists</w:t>
      </w:r>
      <w:proofErr w:type="spellEnd"/>
      <w:r w:rsidRPr="00D20B39">
        <w:rPr>
          <w:rFonts w:ascii="Arial" w:hAnsi="Arial" w:cs="Arial"/>
        </w:rPr>
        <w:t xml:space="preserve">. It was a strongly ascetic order. Thomas </w:t>
      </w:r>
      <w:proofErr w:type="gramStart"/>
      <w:r w:rsidRPr="00D20B39">
        <w:rPr>
          <w:rFonts w:ascii="Arial" w:hAnsi="Arial" w:cs="Arial"/>
        </w:rPr>
        <w:t>was accepted</w:t>
      </w:r>
      <w:proofErr w:type="gramEnd"/>
      <w:r w:rsidRPr="00D20B39">
        <w:rPr>
          <w:rFonts w:ascii="Arial" w:hAnsi="Arial" w:cs="Arial"/>
        </w:rPr>
        <w:t xml:space="preserve"> into the order in December 1941 as a postulant. Shortly before that he spent </w:t>
      </w:r>
      <w:proofErr w:type="gramStart"/>
      <w:r w:rsidRPr="00D20B39">
        <w:rPr>
          <w:rFonts w:ascii="Arial" w:hAnsi="Arial" w:cs="Arial"/>
        </w:rPr>
        <w:t>time</w:t>
      </w:r>
      <w:proofErr w:type="gramEnd"/>
      <w:r w:rsidRPr="00D20B39">
        <w:rPr>
          <w:rFonts w:ascii="Arial" w:hAnsi="Arial" w:cs="Arial"/>
        </w:rPr>
        <w:t xml:space="preserve"> working in Harlem and this opened his eyes to issues of justice and poverty.</w:t>
      </w:r>
    </w:p>
    <w:p w:rsidR="00D20B39" w:rsidRPr="00D20B39" w:rsidRDefault="00D20B39" w:rsidP="00D20B39">
      <w:pPr>
        <w:tabs>
          <w:tab w:val="left" w:pos="567"/>
          <w:tab w:val="left" w:pos="1985"/>
          <w:tab w:val="left" w:pos="3969"/>
          <w:tab w:val="right" w:pos="9072"/>
        </w:tabs>
        <w:rPr>
          <w:rFonts w:ascii="Arial" w:hAnsi="Arial" w:cs="Arial"/>
        </w:rPr>
      </w:pPr>
      <w:r w:rsidRPr="00D20B39">
        <w:rPr>
          <w:rFonts w:ascii="Arial" w:hAnsi="Arial" w:cs="Arial"/>
        </w:rPr>
        <w:t xml:space="preserve">Merton’s initial work at </w:t>
      </w:r>
      <w:proofErr w:type="spellStart"/>
      <w:r w:rsidRPr="00D20B39">
        <w:rPr>
          <w:rFonts w:ascii="Arial" w:hAnsi="Arial" w:cs="Arial"/>
        </w:rPr>
        <w:t>Gethsemani</w:t>
      </w:r>
      <w:proofErr w:type="spellEnd"/>
      <w:r w:rsidRPr="00D20B39">
        <w:rPr>
          <w:rFonts w:ascii="Arial" w:hAnsi="Arial" w:cs="Arial"/>
        </w:rPr>
        <w:t xml:space="preserve"> was translating various texts, but he was also encouraged to embark on his own spiritual writing. This was the beginning of a prolific outpouring of works on spirituality, beginning with some poems and then </w:t>
      </w:r>
      <w:proofErr w:type="gramStart"/>
      <w:r w:rsidRPr="00D20B39">
        <w:rPr>
          <w:rFonts w:ascii="Arial" w:hAnsi="Arial" w:cs="Arial"/>
        </w:rPr>
        <w:t>his own</w:t>
      </w:r>
      <w:proofErr w:type="gramEnd"/>
      <w:r w:rsidRPr="00D20B39">
        <w:rPr>
          <w:rFonts w:ascii="Arial" w:hAnsi="Arial" w:cs="Arial"/>
        </w:rPr>
        <w:t xml:space="preserve"> autobiography, </w:t>
      </w:r>
      <w:r w:rsidRPr="00D20B39">
        <w:rPr>
          <w:rFonts w:ascii="Arial" w:hAnsi="Arial" w:cs="Arial"/>
          <w:i/>
          <w:iCs/>
        </w:rPr>
        <w:t>The Seven Storey Mountain</w:t>
      </w:r>
      <w:r w:rsidRPr="00D20B39">
        <w:rPr>
          <w:rFonts w:ascii="Arial" w:hAnsi="Arial" w:cs="Arial"/>
        </w:rPr>
        <w:t xml:space="preserve">, published in 1948. This was widely read, and Thomas Merton became one of the best known and most deeply respected spiritual writers of the twentieth century. Other books on the spiritual life followed in a steady stream. By the time of his death, there were over sixty books to his name as well as poems and articles. His major themes were </w:t>
      </w:r>
      <w:proofErr w:type="gramStart"/>
      <w:r w:rsidRPr="00D20B39">
        <w:rPr>
          <w:rFonts w:ascii="Arial" w:hAnsi="Arial" w:cs="Arial"/>
        </w:rPr>
        <w:t>spirituality and issues related to civil</w:t>
      </w:r>
      <w:proofErr w:type="gramEnd"/>
      <w:r w:rsidRPr="00D20B39">
        <w:rPr>
          <w:rFonts w:ascii="Arial" w:hAnsi="Arial" w:cs="Arial"/>
        </w:rPr>
        <w:t xml:space="preserve"> and human rights. He was deeply committed to peace, racial harmony and social equality.</w:t>
      </w:r>
    </w:p>
    <w:p w:rsidR="00D20B39" w:rsidRPr="00D20B39" w:rsidRDefault="00D20B39" w:rsidP="00D20B39">
      <w:pPr>
        <w:tabs>
          <w:tab w:val="left" w:pos="567"/>
          <w:tab w:val="left" w:pos="1985"/>
          <w:tab w:val="left" w:pos="3969"/>
          <w:tab w:val="right" w:pos="9072"/>
        </w:tabs>
        <w:rPr>
          <w:rFonts w:ascii="Arial" w:hAnsi="Arial" w:cs="Arial"/>
          <w:color w:val="000000"/>
        </w:rPr>
      </w:pPr>
      <w:r w:rsidRPr="00D20B39">
        <w:rPr>
          <w:rFonts w:ascii="Arial" w:hAnsi="Arial" w:cs="Arial"/>
        </w:rPr>
        <w:t xml:space="preserve">Merton was ordained priest in May 1949, and from the end of that year was engaged in teaching mystical theology to the novices at </w:t>
      </w:r>
      <w:proofErr w:type="spellStart"/>
      <w:r w:rsidRPr="00D20B39">
        <w:rPr>
          <w:rFonts w:ascii="Arial" w:hAnsi="Arial" w:cs="Arial"/>
        </w:rPr>
        <w:t>Gethsemani</w:t>
      </w:r>
      <w:proofErr w:type="spellEnd"/>
      <w:r w:rsidRPr="00D20B39">
        <w:rPr>
          <w:rFonts w:ascii="Arial" w:hAnsi="Arial" w:cs="Arial"/>
        </w:rPr>
        <w:t xml:space="preserve">. As part of his pursuit of reconciliation and understanding, Merton also engaged with other faiths. By </w:t>
      </w:r>
      <w:proofErr w:type="gramStart"/>
      <w:r w:rsidRPr="00D20B39">
        <w:rPr>
          <w:rFonts w:ascii="Arial" w:hAnsi="Arial" w:cs="Arial"/>
        </w:rPr>
        <w:t>1965</w:t>
      </w:r>
      <w:proofErr w:type="gramEnd"/>
      <w:r w:rsidRPr="00D20B39">
        <w:rPr>
          <w:rFonts w:ascii="Arial" w:hAnsi="Arial" w:cs="Arial"/>
        </w:rPr>
        <w:t xml:space="preserve"> he was living as a hermit in the grounds of </w:t>
      </w:r>
      <w:proofErr w:type="spellStart"/>
      <w:r w:rsidRPr="00D20B39">
        <w:rPr>
          <w:rFonts w:ascii="Arial" w:hAnsi="Arial" w:cs="Arial"/>
        </w:rPr>
        <w:t>Gethsemani</w:t>
      </w:r>
      <w:proofErr w:type="spellEnd"/>
      <w:r w:rsidRPr="00D20B39">
        <w:rPr>
          <w:rFonts w:ascii="Arial" w:hAnsi="Arial" w:cs="Arial"/>
        </w:rPr>
        <w:t xml:space="preserve">, but in 1968 was permitted by the abbot to travel to Asia. He met the Dalai Lama, visited Sri Lanka and intended to visit Japan. Merton may have wished to become a hermit in Asia. However, he died tragically of electrocution caused by a faulty electric heater in Bangkok on 10 December 1968. </w:t>
      </w:r>
    </w:p>
    <w:p w:rsidR="00D20B39" w:rsidRDefault="00D20B39" w:rsidP="00D20B39">
      <w:pPr>
        <w:tabs>
          <w:tab w:val="left" w:pos="567"/>
          <w:tab w:val="left" w:pos="1985"/>
          <w:tab w:val="left" w:pos="3969"/>
          <w:tab w:val="right" w:pos="9072"/>
        </w:tabs>
        <w:spacing w:before="360" w:after="120"/>
        <w:jc w:val="both"/>
        <w:rPr>
          <w:b/>
          <w:bCs/>
        </w:rPr>
      </w:pPr>
    </w:p>
    <w:p w:rsidR="00D20B39" w:rsidRPr="00D20B39" w:rsidRDefault="00D20B39" w:rsidP="00D20B39">
      <w:pPr>
        <w:tabs>
          <w:tab w:val="left" w:pos="567"/>
          <w:tab w:val="left" w:pos="1985"/>
          <w:tab w:val="left" w:pos="3969"/>
          <w:tab w:val="right" w:pos="9072"/>
        </w:tabs>
        <w:spacing w:before="360" w:after="120"/>
        <w:jc w:val="both"/>
        <w:rPr>
          <w:rFonts w:ascii="Arial" w:hAnsi="Arial" w:cs="Arial"/>
          <w:b/>
          <w:bCs/>
        </w:rPr>
      </w:pPr>
      <w:r w:rsidRPr="00D20B39">
        <w:rPr>
          <w:rFonts w:ascii="Arial" w:hAnsi="Arial" w:cs="Arial"/>
          <w:b/>
          <w:bCs/>
        </w:rPr>
        <w:lastRenderedPageBreak/>
        <w:t>For Liturgical Use</w:t>
      </w:r>
    </w:p>
    <w:p w:rsidR="00D20B39" w:rsidRPr="00D20B39" w:rsidRDefault="00D20B39" w:rsidP="00D20B39">
      <w:pPr>
        <w:tabs>
          <w:tab w:val="left" w:pos="567"/>
          <w:tab w:val="left" w:pos="1985"/>
          <w:tab w:val="left" w:pos="3969"/>
          <w:tab w:val="right" w:pos="9072"/>
        </w:tabs>
        <w:rPr>
          <w:rFonts w:ascii="Arial" w:hAnsi="Arial" w:cs="Arial"/>
        </w:rPr>
      </w:pPr>
      <w:r w:rsidRPr="00D20B39">
        <w:rPr>
          <w:rFonts w:ascii="Arial" w:hAnsi="Arial" w:cs="Arial"/>
        </w:rPr>
        <w:t xml:space="preserve">Thomas Merton was born in France in 1915. His early life was unsettled and it was not until he was at Columbia University in New York that he began to explore Christian faith and the religious life. He was </w:t>
      </w:r>
      <w:proofErr w:type="spellStart"/>
      <w:r w:rsidRPr="00D20B39">
        <w:rPr>
          <w:rFonts w:ascii="Arial" w:hAnsi="Arial" w:cs="Arial"/>
        </w:rPr>
        <w:t>baptised</w:t>
      </w:r>
      <w:proofErr w:type="spellEnd"/>
      <w:r w:rsidRPr="00D20B39">
        <w:rPr>
          <w:rFonts w:ascii="Arial" w:hAnsi="Arial" w:cs="Arial"/>
        </w:rPr>
        <w:t xml:space="preserve"> in 1938 and entered the </w:t>
      </w:r>
      <w:proofErr w:type="spellStart"/>
      <w:r w:rsidRPr="00D20B39">
        <w:rPr>
          <w:rFonts w:ascii="Arial" w:hAnsi="Arial" w:cs="Arial"/>
        </w:rPr>
        <w:t>Trappist</w:t>
      </w:r>
      <w:proofErr w:type="spellEnd"/>
      <w:r w:rsidRPr="00D20B39">
        <w:rPr>
          <w:rFonts w:ascii="Arial" w:hAnsi="Arial" w:cs="Arial"/>
        </w:rPr>
        <w:t xml:space="preserve"> order at </w:t>
      </w:r>
      <w:proofErr w:type="spellStart"/>
      <w:r w:rsidRPr="00D20B39">
        <w:rPr>
          <w:rFonts w:ascii="Arial" w:hAnsi="Arial" w:cs="Arial"/>
        </w:rPr>
        <w:t>Gethsemani</w:t>
      </w:r>
      <w:proofErr w:type="spellEnd"/>
      <w:r w:rsidRPr="00D20B39">
        <w:rPr>
          <w:rFonts w:ascii="Arial" w:hAnsi="Arial" w:cs="Arial"/>
        </w:rPr>
        <w:t xml:space="preserve">, Kentucky, in 1941. The publication of his autobiography, </w:t>
      </w:r>
      <w:r w:rsidRPr="00D20B39">
        <w:rPr>
          <w:rFonts w:ascii="Arial" w:hAnsi="Arial" w:cs="Arial"/>
          <w:i/>
          <w:iCs/>
        </w:rPr>
        <w:t>The Seven Storey Mountain</w:t>
      </w:r>
      <w:r w:rsidRPr="00D20B39">
        <w:rPr>
          <w:rFonts w:ascii="Arial" w:hAnsi="Arial" w:cs="Arial"/>
        </w:rPr>
        <w:t>, in 1948 brought him recognition as an outstanding spiritual figure of the twentieth century. Many other books on spirituality and issues of social justice followed until his death by accidental electrocution while in Bangkok on 10 December 1968.</w:t>
      </w:r>
    </w:p>
    <w:p w:rsidR="00D20B39" w:rsidRPr="00D20B39" w:rsidRDefault="00D20B39" w:rsidP="00D20B39">
      <w:pPr>
        <w:tabs>
          <w:tab w:val="left" w:pos="567"/>
          <w:tab w:val="left" w:pos="1985"/>
          <w:tab w:val="left" w:pos="3969"/>
          <w:tab w:val="right" w:pos="9072"/>
        </w:tabs>
        <w:spacing w:before="360" w:after="120"/>
        <w:jc w:val="both"/>
        <w:rPr>
          <w:rFonts w:ascii="Arial" w:hAnsi="Arial" w:cs="Arial"/>
        </w:rPr>
      </w:pPr>
      <w:r w:rsidRPr="00D20B39">
        <w:rPr>
          <w:rFonts w:ascii="Arial" w:hAnsi="Arial" w:cs="Arial"/>
          <w:b/>
          <w:bCs/>
        </w:rPr>
        <w:t>Sentence</w:t>
      </w:r>
    </w:p>
    <w:p w:rsidR="00D20B39" w:rsidRPr="00D20B39" w:rsidRDefault="00D20B39" w:rsidP="00D20B39">
      <w:pPr>
        <w:tabs>
          <w:tab w:val="left" w:pos="567"/>
          <w:tab w:val="left" w:pos="1985"/>
          <w:tab w:val="left" w:pos="3969"/>
          <w:tab w:val="right" w:pos="9072"/>
        </w:tabs>
        <w:jc w:val="both"/>
        <w:rPr>
          <w:rFonts w:ascii="Arial" w:hAnsi="Arial" w:cs="Arial"/>
        </w:rPr>
      </w:pPr>
      <w:r w:rsidRPr="00D20B39">
        <w:rPr>
          <w:rFonts w:ascii="Arial" w:hAnsi="Arial" w:cs="Arial"/>
        </w:rPr>
        <w:t xml:space="preserve">You, Lord, are in your holy temple; let all the earth keep silence before you. </w:t>
      </w:r>
    </w:p>
    <w:p w:rsidR="00D20B39" w:rsidRPr="00D20B39" w:rsidRDefault="00D20B39" w:rsidP="00D20B39">
      <w:pPr>
        <w:tabs>
          <w:tab w:val="left" w:pos="567"/>
          <w:tab w:val="left" w:pos="1985"/>
          <w:tab w:val="left" w:pos="3969"/>
          <w:tab w:val="right" w:pos="9072"/>
        </w:tabs>
        <w:jc w:val="both"/>
        <w:rPr>
          <w:rFonts w:ascii="Arial" w:hAnsi="Arial" w:cs="Arial"/>
          <w:i/>
          <w:iCs/>
        </w:rPr>
      </w:pPr>
      <w:r w:rsidRPr="00D20B39">
        <w:rPr>
          <w:rFonts w:ascii="Arial" w:hAnsi="Arial" w:cs="Arial"/>
          <w:i/>
          <w:iCs/>
        </w:rPr>
        <w:tab/>
      </w:r>
      <w:r w:rsidRPr="00D20B39">
        <w:rPr>
          <w:rFonts w:ascii="Arial" w:hAnsi="Arial" w:cs="Arial"/>
          <w:i/>
          <w:iCs/>
        </w:rPr>
        <w:tab/>
      </w:r>
      <w:r w:rsidRPr="00D20B39">
        <w:rPr>
          <w:rFonts w:ascii="Arial" w:hAnsi="Arial" w:cs="Arial"/>
          <w:i/>
          <w:iCs/>
        </w:rPr>
        <w:tab/>
      </w:r>
      <w:r w:rsidRPr="00D20B39">
        <w:rPr>
          <w:rFonts w:ascii="Arial" w:hAnsi="Arial" w:cs="Arial"/>
          <w:i/>
          <w:iCs/>
        </w:rPr>
        <w:tab/>
        <w:t>Habakkuk 2:20 (adapted)</w:t>
      </w:r>
    </w:p>
    <w:p w:rsidR="00D20B39" w:rsidRPr="00D20B39" w:rsidRDefault="00D20B39" w:rsidP="00D20B39">
      <w:pPr>
        <w:tabs>
          <w:tab w:val="left" w:pos="567"/>
          <w:tab w:val="left" w:pos="1985"/>
          <w:tab w:val="left" w:pos="3969"/>
          <w:tab w:val="right" w:pos="9072"/>
        </w:tabs>
        <w:spacing w:before="360" w:after="120"/>
        <w:jc w:val="both"/>
        <w:rPr>
          <w:rFonts w:ascii="Arial" w:hAnsi="Arial" w:cs="Arial"/>
        </w:rPr>
      </w:pPr>
      <w:r w:rsidRPr="00D20B39">
        <w:rPr>
          <w:rFonts w:ascii="Arial" w:hAnsi="Arial" w:cs="Arial"/>
          <w:b/>
          <w:bCs/>
        </w:rPr>
        <w:t>Collects</w:t>
      </w:r>
    </w:p>
    <w:p w:rsidR="00D20B39" w:rsidRPr="00D20B39" w:rsidRDefault="00D20B39" w:rsidP="00D20B39">
      <w:pPr>
        <w:tabs>
          <w:tab w:val="left" w:pos="567"/>
          <w:tab w:val="left" w:pos="1985"/>
          <w:tab w:val="left" w:pos="3969"/>
          <w:tab w:val="right" w:pos="9072"/>
        </w:tabs>
        <w:spacing w:after="120"/>
        <w:jc w:val="both"/>
        <w:rPr>
          <w:rFonts w:ascii="Arial" w:hAnsi="Arial" w:cs="Arial"/>
        </w:rPr>
      </w:pPr>
      <w:r w:rsidRPr="00D20B39">
        <w:rPr>
          <w:rFonts w:ascii="Arial" w:hAnsi="Arial" w:cs="Arial"/>
        </w:rPr>
        <w:t xml:space="preserve">Gracious and </w:t>
      </w:r>
      <w:proofErr w:type="spellStart"/>
      <w:r w:rsidRPr="00D20B39">
        <w:rPr>
          <w:rFonts w:ascii="Arial" w:hAnsi="Arial" w:cs="Arial"/>
        </w:rPr>
        <w:t>everloving</w:t>
      </w:r>
      <w:proofErr w:type="spellEnd"/>
      <w:r w:rsidRPr="00D20B39">
        <w:rPr>
          <w:rFonts w:ascii="Arial" w:hAnsi="Arial" w:cs="Arial"/>
        </w:rPr>
        <w:t xml:space="preserve"> God,</w:t>
      </w:r>
    </w:p>
    <w:p w:rsidR="00D20B39" w:rsidRPr="00D20B39" w:rsidRDefault="00D20B39" w:rsidP="00D20B39">
      <w:pPr>
        <w:tabs>
          <w:tab w:val="left" w:pos="567"/>
          <w:tab w:val="left" w:pos="1985"/>
          <w:tab w:val="left" w:pos="3969"/>
          <w:tab w:val="right" w:pos="9072"/>
        </w:tabs>
        <w:spacing w:after="120"/>
        <w:jc w:val="both"/>
        <w:rPr>
          <w:rFonts w:ascii="Arial" w:hAnsi="Arial" w:cs="Arial"/>
        </w:rPr>
      </w:pPr>
      <w:proofErr w:type="gramStart"/>
      <w:r w:rsidRPr="00D20B39">
        <w:rPr>
          <w:rFonts w:ascii="Arial" w:hAnsi="Arial" w:cs="Arial"/>
        </w:rPr>
        <w:t>you</w:t>
      </w:r>
      <w:proofErr w:type="gramEnd"/>
      <w:r w:rsidRPr="00D20B39">
        <w:rPr>
          <w:rFonts w:ascii="Arial" w:hAnsi="Arial" w:cs="Arial"/>
        </w:rPr>
        <w:t xml:space="preserve"> meet us in silence as well as in speech;</w:t>
      </w:r>
    </w:p>
    <w:p w:rsidR="00D20B39" w:rsidRPr="00D20B39" w:rsidRDefault="00D20B39" w:rsidP="00D20B39">
      <w:pPr>
        <w:tabs>
          <w:tab w:val="left" w:pos="567"/>
          <w:tab w:val="left" w:pos="1985"/>
          <w:tab w:val="left" w:pos="3969"/>
          <w:tab w:val="right" w:pos="9072"/>
        </w:tabs>
        <w:spacing w:after="120"/>
        <w:jc w:val="both"/>
        <w:rPr>
          <w:rFonts w:ascii="Arial" w:hAnsi="Arial" w:cs="Arial"/>
        </w:rPr>
      </w:pPr>
      <w:proofErr w:type="gramStart"/>
      <w:r w:rsidRPr="00D20B39">
        <w:rPr>
          <w:rFonts w:ascii="Arial" w:hAnsi="Arial" w:cs="Arial"/>
        </w:rPr>
        <w:t>we</w:t>
      </w:r>
      <w:proofErr w:type="gramEnd"/>
      <w:r w:rsidRPr="00D20B39">
        <w:rPr>
          <w:rFonts w:ascii="Arial" w:hAnsi="Arial" w:cs="Arial"/>
        </w:rPr>
        <w:t xml:space="preserve"> thank you for your servant Thomas Merton</w:t>
      </w:r>
    </w:p>
    <w:p w:rsidR="00D20B39" w:rsidRPr="00D20B39" w:rsidRDefault="00D20B39" w:rsidP="00D20B39">
      <w:pPr>
        <w:tabs>
          <w:tab w:val="left" w:pos="567"/>
          <w:tab w:val="left" w:pos="1985"/>
          <w:tab w:val="left" w:pos="3969"/>
          <w:tab w:val="right" w:pos="9072"/>
        </w:tabs>
        <w:spacing w:after="120"/>
        <w:jc w:val="both"/>
        <w:rPr>
          <w:rFonts w:ascii="Arial" w:hAnsi="Arial" w:cs="Arial"/>
        </w:rPr>
      </w:pPr>
      <w:proofErr w:type="gramStart"/>
      <w:r w:rsidRPr="00D20B39">
        <w:rPr>
          <w:rFonts w:ascii="Arial" w:hAnsi="Arial" w:cs="Arial"/>
        </w:rPr>
        <w:t>and</w:t>
      </w:r>
      <w:proofErr w:type="gramEnd"/>
      <w:r w:rsidRPr="00D20B39">
        <w:rPr>
          <w:rFonts w:ascii="Arial" w:hAnsi="Arial" w:cs="Arial"/>
        </w:rPr>
        <w:t xml:space="preserve"> the gifts he shared on our spiritual journey;</w:t>
      </w:r>
    </w:p>
    <w:p w:rsidR="00D20B39" w:rsidRPr="00D20B39" w:rsidRDefault="00D20B39" w:rsidP="00D20B39">
      <w:pPr>
        <w:tabs>
          <w:tab w:val="left" w:pos="567"/>
          <w:tab w:val="left" w:pos="1985"/>
          <w:tab w:val="left" w:pos="3969"/>
          <w:tab w:val="right" w:pos="9072"/>
        </w:tabs>
        <w:spacing w:after="120"/>
        <w:jc w:val="both"/>
        <w:rPr>
          <w:rFonts w:ascii="Arial" w:hAnsi="Arial" w:cs="Arial"/>
        </w:rPr>
      </w:pPr>
      <w:proofErr w:type="gramStart"/>
      <w:r w:rsidRPr="00D20B39">
        <w:rPr>
          <w:rFonts w:ascii="Arial" w:hAnsi="Arial" w:cs="Arial"/>
        </w:rPr>
        <w:t>give</w:t>
      </w:r>
      <w:proofErr w:type="gramEnd"/>
      <w:r w:rsidRPr="00D20B39">
        <w:rPr>
          <w:rFonts w:ascii="Arial" w:hAnsi="Arial" w:cs="Arial"/>
        </w:rPr>
        <w:t xml:space="preserve"> us grace to be still that we may hear your voice,</w:t>
      </w:r>
    </w:p>
    <w:p w:rsidR="00D20B39" w:rsidRPr="00D20B39" w:rsidRDefault="00D20B39" w:rsidP="00D20B39">
      <w:pPr>
        <w:tabs>
          <w:tab w:val="left" w:pos="567"/>
          <w:tab w:val="left" w:pos="1985"/>
          <w:tab w:val="left" w:pos="3969"/>
          <w:tab w:val="right" w:pos="9072"/>
        </w:tabs>
        <w:spacing w:after="120"/>
        <w:jc w:val="both"/>
        <w:rPr>
          <w:rFonts w:ascii="Arial" w:hAnsi="Arial" w:cs="Arial"/>
        </w:rPr>
      </w:pPr>
      <w:proofErr w:type="gramStart"/>
      <w:r w:rsidRPr="00D20B39">
        <w:rPr>
          <w:rFonts w:ascii="Arial" w:hAnsi="Arial" w:cs="Arial"/>
        </w:rPr>
        <w:t>and</w:t>
      </w:r>
      <w:proofErr w:type="gramEnd"/>
      <w:r w:rsidRPr="00D20B39">
        <w:rPr>
          <w:rFonts w:ascii="Arial" w:hAnsi="Arial" w:cs="Arial"/>
        </w:rPr>
        <w:t xml:space="preserve"> hearing may be strengthened</w:t>
      </w:r>
    </w:p>
    <w:p w:rsidR="00D20B39" w:rsidRPr="00D20B39" w:rsidRDefault="00D20B39" w:rsidP="00D20B39">
      <w:pPr>
        <w:tabs>
          <w:tab w:val="left" w:pos="567"/>
          <w:tab w:val="left" w:pos="1985"/>
          <w:tab w:val="left" w:pos="3969"/>
          <w:tab w:val="right" w:pos="9072"/>
        </w:tabs>
        <w:spacing w:after="120"/>
        <w:jc w:val="both"/>
        <w:rPr>
          <w:rFonts w:ascii="Arial" w:hAnsi="Arial" w:cs="Arial"/>
        </w:rPr>
      </w:pPr>
      <w:proofErr w:type="gramStart"/>
      <w:r w:rsidRPr="00D20B39">
        <w:rPr>
          <w:rFonts w:ascii="Arial" w:hAnsi="Arial" w:cs="Arial"/>
        </w:rPr>
        <w:t>in</w:t>
      </w:r>
      <w:proofErr w:type="gramEnd"/>
      <w:r w:rsidRPr="00D20B39">
        <w:rPr>
          <w:rFonts w:ascii="Arial" w:hAnsi="Arial" w:cs="Arial"/>
        </w:rPr>
        <w:t xml:space="preserve"> our quest for justice for all your children;</w:t>
      </w:r>
    </w:p>
    <w:p w:rsidR="00D20B39" w:rsidRPr="00D20B39" w:rsidRDefault="00D20B39" w:rsidP="00D20B39">
      <w:pPr>
        <w:tabs>
          <w:tab w:val="left" w:pos="567"/>
          <w:tab w:val="left" w:pos="1985"/>
          <w:tab w:val="left" w:pos="3969"/>
          <w:tab w:val="right" w:pos="9072"/>
        </w:tabs>
        <w:spacing w:after="120"/>
        <w:jc w:val="both"/>
        <w:rPr>
          <w:rFonts w:ascii="Arial" w:hAnsi="Arial" w:cs="Arial"/>
        </w:rPr>
      </w:pPr>
      <w:proofErr w:type="gramStart"/>
      <w:r w:rsidRPr="00D20B39">
        <w:rPr>
          <w:rFonts w:ascii="Arial" w:hAnsi="Arial" w:cs="Arial"/>
        </w:rPr>
        <w:t>through</w:t>
      </w:r>
      <w:proofErr w:type="gramEnd"/>
      <w:r w:rsidRPr="00D20B39">
        <w:rPr>
          <w:rFonts w:ascii="Arial" w:hAnsi="Arial" w:cs="Arial"/>
        </w:rPr>
        <w:t xml:space="preserve"> Jesus Christ our </w:t>
      </w:r>
      <w:proofErr w:type="spellStart"/>
      <w:r w:rsidRPr="00D20B39">
        <w:rPr>
          <w:rFonts w:ascii="Arial" w:hAnsi="Arial" w:cs="Arial"/>
        </w:rPr>
        <w:t>Redeemeer</w:t>
      </w:r>
      <w:proofErr w:type="spellEnd"/>
      <w:r w:rsidRPr="00D20B39">
        <w:rPr>
          <w:rFonts w:ascii="Arial" w:hAnsi="Arial" w:cs="Arial"/>
        </w:rPr>
        <w:t>.</w:t>
      </w:r>
    </w:p>
    <w:p w:rsidR="00D20B39" w:rsidRPr="00D20B39" w:rsidRDefault="00D20B39" w:rsidP="00D20B39">
      <w:pPr>
        <w:tabs>
          <w:tab w:val="left" w:pos="567"/>
          <w:tab w:val="left" w:pos="1985"/>
          <w:tab w:val="left" w:pos="3969"/>
          <w:tab w:val="right" w:pos="9072"/>
        </w:tabs>
        <w:spacing w:after="120"/>
        <w:jc w:val="both"/>
        <w:rPr>
          <w:rFonts w:ascii="Arial" w:hAnsi="Arial" w:cs="Arial"/>
        </w:rPr>
      </w:pPr>
    </w:p>
    <w:p w:rsidR="00D20B39" w:rsidRPr="00D20B39" w:rsidRDefault="00D20B39" w:rsidP="00D20B39">
      <w:pPr>
        <w:tabs>
          <w:tab w:val="left" w:pos="567"/>
          <w:tab w:val="left" w:pos="1985"/>
          <w:tab w:val="left" w:pos="3969"/>
          <w:tab w:val="right" w:pos="9072"/>
        </w:tabs>
        <w:spacing w:after="120"/>
        <w:jc w:val="both"/>
        <w:rPr>
          <w:rFonts w:ascii="Arial" w:hAnsi="Arial" w:cs="Arial"/>
        </w:rPr>
      </w:pPr>
      <w:r w:rsidRPr="00D20B39">
        <w:rPr>
          <w:rFonts w:ascii="Arial" w:hAnsi="Arial" w:cs="Arial"/>
        </w:rPr>
        <w:t>Blessed are you, God, in Thomas,</w:t>
      </w:r>
    </w:p>
    <w:p w:rsidR="00D20B39" w:rsidRPr="00D20B39" w:rsidRDefault="00D20B39" w:rsidP="00D20B39">
      <w:pPr>
        <w:tabs>
          <w:tab w:val="left" w:pos="567"/>
          <w:tab w:val="left" w:pos="1985"/>
          <w:tab w:val="left" w:pos="3969"/>
          <w:tab w:val="right" w:pos="9072"/>
        </w:tabs>
        <w:spacing w:after="120"/>
        <w:jc w:val="both"/>
        <w:rPr>
          <w:rFonts w:ascii="Arial" w:hAnsi="Arial" w:cs="Arial"/>
        </w:rPr>
      </w:pPr>
      <w:proofErr w:type="gramStart"/>
      <w:r w:rsidRPr="00D20B39">
        <w:rPr>
          <w:rFonts w:ascii="Arial" w:hAnsi="Arial" w:cs="Arial"/>
        </w:rPr>
        <w:t>who</w:t>
      </w:r>
      <w:proofErr w:type="gramEnd"/>
      <w:r w:rsidRPr="00D20B39">
        <w:rPr>
          <w:rFonts w:ascii="Arial" w:hAnsi="Arial" w:cs="Arial"/>
        </w:rPr>
        <w:t xml:space="preserve"> learned in silence to hear you </w:t>
      </w:r>
    </w:p>
    <w:p w:rsidR="00D20B39" w:rsidRPr="00D20B39" w:rsidRDefault="00D20B39" w:rsidP="00D20B39">
      <w:pPr>
        <w:tabs>
          <w:tab w:val="left" w:pos="567"/>
          <w:tab w:val="left" w:pos="1985"/>
          <w:tab w:val="left" w:pos="3969"/>
          <w:tab w:val="right" w:pos="9072"/>
        </w:tabs>
        <w:spacing w:after="120"/>
        <w:jc w:val="both"/>
        <w:rPr>
          <w:rFonts w:ascii="Arial" w:hAnsi="Arial" w:cs="Arial"/>
        </w:rPr>
      </w:pPr>
      <w:proofErr w:type="gramStart"/>
      <w:r w:rsidRPr="00D20B39">
        <w:rPr>
          <w:rFonts w:ascii="Arial" w:hAnsi="Arial" w:cs="Arial"/>
        </w:rPr>
        <w:t>and</w:t>
      </w:r>
      <w:proofErr w:type="gramEnd"/>
      <w:r w:rsidRPr="00D20B39">
        <w:rPr>
          <w:rFonts w:ascii="Arial" w:hAnsi="Arial" w:cs="Arial"/>
        </w:rPr>
        <w:t xml:space="preserve"> feel your thirst for justice;</w:t>
      </w:r>
    </w:p>
    <w:p w:rsidR="00D20B39" w:rsidRPr="00D20B39" w:rsidRDefault="00D20B39" w:rsidP="00D20B39">
      <w:pPr>
        <w:tabs>
          <w:tab w:val="left" w:pos="567"/>
          <w:tab w:val="left" w:pos="1985"/>
          <w:tab w:val="left" w:pos="3969"/>
          <w:tab w:val="right" w:pos="9072"/>
        </w:tabs>
        <w:spacing w:after="120"/>
        <w:jc w:val="both"/>
        <w:rPr>
          <w:rFonts w:ascii="Arial" w:hAnsi="Arial" w:cs="Arial"/>
        </w:rPr>
      </w:pPr>
      <w:proofErr w:type="gramStart"/>
      <w:r w:rsidRPr="00D20B39">
        <w:rPr>
          <w:rFonts w:ascii="Arial" w:hAnsi="Arial" w:cs="Arial"/>
        </w:rPr>
        <w:t>give</w:t>
      </w:r>
      <w:proofErr w:type="gramEnd"/>
      <w:r w:rsidRPr="00D20B39">
        <w:rPr>
          <w:rFonts w:ascii="Arial" w:hAnsi="Arial" w:cs="Arial"/>
        </w:rPr>
        <w:t xml:space="preserve"> us encouragement by his example</w:t>
      </w:r>
    </w:p>
    <w:p w:rsidR="00D20B39" w:rsidRPr="00D20B39" w:rsidRDefault="00D20B39" w:rsidP="00D20B39">
      <w:pPr>
        <w:tabs>
          <w:tab w:val="left" w:pos="567"/>
          <w:tab w:val="left" w:pos="1985"/>
          <w:tab w:val="left" w:pos="3969"/>
          <w:tab w:val="right" w:pos="9072"/>
        </w:tabs>
        <w:spacing w:after="120"/>
        <w:jc w:val="both"/>
        <w:rPr>
          <w:rFonts w:ascii="Arial" w:hAnsi="Arial" w:cs="Arial"/>
        </w:rPr>
      </w:pPr>
      <w:proofErr w:type="gramStart"/>
      <w:r w:rsidRPr="00D20B39">
        <w:rPr>
          <w:rFonts w:ascii="Arial" w:hAnsi="Arial" w:cs="Arial"/>
        </w:rPr>
        <w:t>to</w:t>
      </w:r>
      <w:proofErr w:type="gramEnd"/>
      <w:r w:rsidRPr="00D20B39">
        <w:rPr>
          <w:rFonts w:ascii="Arial" w:hAnsi="Arial" w:cs="Arial"/>
        </w:rPr>
        <w:t xml:space="preserve"> be still that we may know you</w:t>
      </w:r>
    </w:p>
    <w:p w:rsidR="00D20B39" w:rsidRPr="00D20B39" w:rsidRDefault="00D20B39" w:rsidP="00D20B39">
      <w:pPr>
        <w:tabs>
          <w:tab w:val="left" w:pos="567"/>
          <w:tab w:val="left" w:pos="1985"/>
          <w:tab w:val="left" w:pos="3969"/>
          <w:tab w:val="right" w:pos="9072"/>
        </w:tabs>
        <w:spacing w:after="120"/>
        <w:jc w:val="both"/>
        <w:rPr>
          <w:rFonts w:ascii="Arial" w:hAnsi="Arial" w:cs="Arial"/>
        </w:rPr>
      </w:pPr>
      <w:proofErr w:type="gramStart"/>
      <w:r w:rsidRPr="00D20B39">
        <w:rPr>
          <w:rFonts w:ascii="Arial" w:hAnsi="Arial" w:cs="Arial"/>
        </w:rPr>
        <w:t>and</w:t>
      </w:r>
      <w:proofErr w:type="gramEnd"/>
      <w:r w:rsidRPr="00D20B39">
        <w:rPr>
          <w:rFonts w:ascii="Arial" w:hAnsi="Arial" w:cs="Arial"/>
        </w:rPr>
        <w:t xml:space="preserve"> empowered to serve you.</w:t>
      </w:r>
    </w:p>
    <w:p w:rsidR="00D20B39" w:rsidRPr="00D20B39" w:rsidRDefault="00D20B39" w:rsidP="00D20B39">
      <w:pPr>
        <w:tabs>
          <w:tab w:val="left" w:pos="567"/>
          <w:tab w:val="left" w:pos="1985"/>
          <w:tab w:val="left" w:pos="3969"/>
          <w:tab w:val="right" w:pos="9072"/>
        </w:tabs>
        <w:spacing w:before="360"/>
        <w:rPr>
          <w:rFonts w:ascii="Arial" w:hAnsi="Arial" w:cs="Arial"/>
        </w:rPr>
      </w:pPr>
      <w:r w:rsidRPr="00D20B39">
        <w:rPr>
          <w:rFonts w:ascii="Arial" w:hAnsi="Arial" w:cs="Arial"/>
          <w:b/>
          <w:bCs/>
        </w:rPr>
        <w:t>Psalms</w:t>
      </w:r>
      <w:r w:rsidRPr="00D20B39">
        <w:rPr>
          <w:rFonts w:ascii="Arial" w:hAnsi="Arial" w:cs="Arial"/>
        </w:rPr>
        <w:tab/>
        <w:t>84</w:t>
      </w:r>
      <w:r w:rsidRPr="00D20B39">
        <w:rPr>
          <w:rFonts w:ascii="Arial" w:hAnsi="Arial" w:cs="Arial"/>
        </w:rPr>
        <w:tab/>
        <w:t>119:25-32</w:t>
      </w:r>
    </w:p>
    <w:p w:rsidR="00D20B39" w:rsidRPr="00D20B39" w:rsidRDefault="00D20B39" w:rsidP="00D20B39">
      <w:pPr>
        <w:tabs>
          <w:tab w:val="left" w:pos="567"/>
          <w:tab w:val="left" w:pos="1985"/>
          <w:tab w:val="left" w:pos="3969"/>
          <w:tab w:val="right" w:pos="9072"/>
        </w:tabs>
        <w:spacing w:before="360" w:after="120"/>
        <w:rPr>
          <w:rFonts w:ascii="Arial" w:hAnsi="Arial" w:cs="Arial"/>
        </w:rPr>
      </w:pPr>
      <w:r w:rsidRPr="00D20B39">
        <w:rPr>
          <w:rFonts w:ascii="Arial" w:hAnsi="Arial" w:cs="Arial"/>
          <w:b/>
          <w:bCs/>
        </w:rPr>
        <w:t>Readings</w:t>
      </w:r>
    </w:p>
    <w:p w:rsidR="00D20B39" w:rsidRPr="00D20B39" w:rsidRDefault="00D20B39" w:rsidP="00D20B39">
      <w:pPr>
        <w:tabs>
          <w:tab w:val="left" w:pos="567"/>
          <w:tab w:val="left" w:pos="1985"/>
          <w:tab w:val="left" w:pos="3969"/>
          <w:tab w:val="right" w:pos="9072"/>
        </w:tabs>
        <w:spacing w:after="120"/>
        <w:rPr>
          <w:rFonts w:ascii="Arial" w:hAnsi="Arial" w:cs="Arial"/>
        </w:rPr>
      </w:pPr>
      <w:proofErr w:type="gramStart"/>
      <w:r w:rsidRPr="00D20B39">
        <w:rPr>
          <w:rFonts w:ascii="Arial" w:hAnsi="Arial" w:cs="Arial"/>
        </w:rPr>
        <w:t>1</w:t>
      </w:r>
      <w:proofErr w:type="gramEnd"/>
      <w:r w:rsidRPr="00D20B39">
        <w:rPr>
          <w:rFonts w:ascii="Arial" w:hAnsi="Arial" w:cs="Arial"/>
        </w:rPr>
        <w:t xml:space="preserve"> Kings 19:7-</w:t>
      </w:r>
      <w:proofErr w:type="spellStart"/>
      <w:r w:rsidRPr="00D20B39">
        <w:rPr>
          <w:rFonts w:ascii="Arial" w:hAnsi="Arial" w:cs="Arial"/>
        </w:rPr>
        <w:t>13a</w:t>
      </w:r>
      <w:proofErr w:type="spellEnd"/>
      <w:r w:rsidRPr="00D20B39">
        <w:rPr>
          <w:rFonts w:ascii="Arial" w:hAnsi="Arial" w:cs="Arial"/>
        </w:rPr>
        <w:tab/>
      </w:r>
      <w:r w:rsidRPr="00D20B39">
        <w:rPr>
          <w:rFonts w:ascii="Arial" w:hAnsi="Arial" w:cs="Arial"/>
        </w:rPr>
        <w:tab/>
        <w:t>The sound of silence</w:t>
      </w:r>
    </w:p>
    <w:p w:rsidR="00D20B39" w:rsidRPr="00D20B39" w:rsidRDefault="00D20B39" w:rsidP="00D20B39">
      <w:pPr>
        <w:tabs>
          <w:tab w:val="left" w:pos="567"/>
          <w:tab w:val="left" w:pos="1985"/>
          <w:tab w:val="left" w:pos="3969"/>
          <w:tab w:val="right" w:pos="9072"/>
        </w:tabs>
        <w:spacing w:after="120"/>
        <w:rPr>
          <w:rFonts w:ascii="Arial" w:hAnsi="Arial" w:cs="Arial"/>
        </w:rPr>
      </w:pPr>
      <w:proofErr w:type="gramStart"/>
      <w:r w:rsidRPr="00D20B39">
        <w:rPr>
          <w:rFonts w:ascii="Arial" w:hAnsi="Arial" w:cs="Arial"/>
        </w:rPr>
        <w:t>1</w:t>
      </w:r>
      <w:proofErr w:type="gramEnd"/>
      <w:r w:rsidRPr="00D20B39">
        <w:rPr>
          <w:rFonts w:ascii="Arial" w:hAnsi="Arial" w:cs="Arial"/>
        </w:rPr>
        <w:t xml:space="preserve"> Peter 1:3-12</w:t>
      </w:r>
      <w:r w:rsidRPr="00D20B39">
        <w:rPr>
          <w:rFonts w:ascii="Arial" w:hAnsi="Arial" w:cs="Arial"/>
        </w:rPr>
        <w:tab/>
      </w:r>
      <w:r w:rsidRPr="00D20B39">
        <w:rPr>
          <w:rFonts w:ascii="Arial" w:hAnsi="Arial" w:cs="Arial"/>
        </w:rPr>
        <w:tab/>
        <w:t>Things into which angels long to look</w:t>
      </w:r>
    </w:p>
    <w:p w:rsidR="00D20B39" w:rsidRPr="00D20B39" w:rsidRDefault="00D20B39" w:rsidP="00D20B39">
      <w:pPr>
        <w:tabs>
          <w:tab w:val="left" w:pos="567"/>
          <w:tab w:val="left" w:pos="1985"/>
          <w:tab w:val="left" w:pos="3969"/>
          <w:tab w:val="right" w:pos="9072"/>
        </w:tabs>
        <w:spacing w:after="120"/>
        <w:rPr>
          <w:rFonts w:ascii="Arial" w:hAnsi="Arial" w:cs="Arial"/>
        </w:rPr>
      </w:pPr>
      <w:r w:rsidRPr="00D20B39">
        <w:rPr>
          <w:rFonts w:ascii="Arial" w:hAnsi="Arial" w:cs="Arial"/>
        </w:rPr>
        <w:t>John 17:1-8</w:t>
      </w:r>
      <w:r w:rsidRPr="00D20B39">
        <w:rPr>
          <w:rFonts w:ascii="Arial" w:hAnsi="Arial" w:cs="Arial"/>
        </w:rPr>
        <w:tab/>
      </w:r>
      <w:r w:rsidRPr="00D20B39">
        <w:rPr>
          <w:rFonts w:ascii="Arial" w:hAnsi="Arial" w:cs="Arial"/>
        </w:rPr>
        <w:tab/>
      </w:r>
      <w:proofErr w:type="gramStart"/>
      <w:r w:rsidRPr="00D20B39">
        <w:rPr>
          <w:rFonts w:ascii="Arial" w:hAnsi="Arial" w:cs="Arial"/>
        </w:rPr>
        <w:t>This</w:t>
      </w:r>
      <w:proofErr w:type="gramEnd"/>
      <w:r w:rsidRPr="00D20B39">
        <w:rPr>
          <w:rFonts w:ascii="Arial" w:hAnsi="Arial" w:cs="Arial"/>
        </w:rPr>
        <w:t xml:space="preserve"> is eternal life</w:t>
      </w:r>
    </w:p>
    <w:p w:rsidR="00D20B39" w:rsidRPr="00D20B39" w:rsidRDefault="00D20B39" w:rsidP="00D20B39">
      <w:pPr>
        <w:tabs>
          <w:tab w:val="left" w:pos="567"/>
          <w:tab w:val="left" w:pos="1985"/>
          <w:tab w:val="left" w:pos="3969"/>
          <w:tab w:val="right" w:pos="9072"/>
        </w:tabs>
        <w:spacing w:before="360" w:after="120"/>
        <w:rPr>
          <w:rFonts w:ascii="Arial" w:hAnsi="Arial" w:cs="Arial"/>
        </w:rPr>
      </w:pPr>
      <w:r w:rsidRPr="00D20B39">
        <w:rPr>
          <w:rFonts w:ascii="Arial" w:hAnsi="Arial" w:cs="Arial"/>
          <w:b/>
          <w:bCs/>
        </w:rPr>
        <w:t>Post Communion Sentence</w:t>
      </w:r>
    </w:p>
    <w:p w:rsidR="00D20B39" w:rsidRPr="00D20B39" w:rsidRDefault="00D20B39" w:rsidP="00D20B39">
      <w:pPr>
        <w:tabs>
          <w:tab w:val="left" w:pos="567"/>
          <w:tab w:val="left" w:pos="1985"/>
          <w:tab w:val="left" w:pos="3969"/>
          <w:tab w:val="right" w:pos="9072"/>
        </w:tabs>
        <w:rPr>
          <w:rFonts w:ascii="Arial" w:hAnsi="Arial" w:cs="Arial"/>
          <w:lang w:val="en-GB"/>
        </w:rPr>
      </w:pPr>
      <w:r w:rsidRPr="00D20B39">
        <w:rPr>
          <w:rFonts w:ascii="Arial" w:hAnsi="Arial" w:cs="Arial"/>
          <w:lang w:val="en-GB"/>
        </w:rPr>
        <w:t xml:space="preserve">Jesus said, “Whenever you pray, go into your room and pray to your Father who is in secret.” </w:t>
      </w:r>
    </w:p>
    <w:p w:rsidR="00D20B39" w:rsidRPr="00D20B39" w:rsidRDefault="00D20B39" w:rsidP="00D20B39">
      <w:pPr>
        <w:tabs>
          <w:tab w:val="left" w:pos="567"/>
          <w:tab w:val="left" w:pos="1985"/>
          <w:tab w:val="left" w:pos="3969"/>
          <w:tab w:val="right" w:pos="9072"/>
        </w:tabs>
        <w:rPr>
          <w:rFonts w:ascii="Arial" w:hAnsi="Arial" w:cs="Arial"/>
          <w:i/>
          <w:iCs/>
          <w:lang w:val="en-GB"/>
        </w:rPr>
      </w:pPr>
      <w:r w:rsidRPr="00D20B39">
        <w:rPr>
          <w:rFonts w:ascii="Arial" w:hAnsi="Arial" w:cs="Arial"/>
          <w:i/>
          <w:iCs/>
          <w:lang w:val="en-GB"/>
        </w:rPr>
        <w:tab/>
      </w:r>
      <w:r w:rsidRPr="00D20B39">
        <w:rPr>
          <w:rFonts w:ascii="Arial" w:hAnsi="Arial" w:cs="Arial"/>
          <w:i/>
          <w:iCs/>
          <w:lang w:val="en-GB"/>
        </w:rPr>
        <w:tab/>
      </w:r>
      <w:r w:rsidRPr="00D20B39">
        <w:rPr>
          <w:rFonts w:ascii="Arial" w:hAnsi="Arial" w:cs="Arial"/>
          <w:i/>
          <w:iCs/>
          <w:lang w:val="en-GB"/>
        </w:rPr>
        <w:tab/>
      </w:r>
      <w:r w:rsidRPr="00D20B39">
        <w:rPr>
          <w:rFonts w:ascii="Arial" w:hAnsi="Arial" w:cs="Arial"/>
          <w:i/>
          <w:iCs/>
          <w:lang w:val="en-GB"/>
        </w:rPr>
        <w:tab/>
        <w:t>Matthew 6:6</w:t>
      </w:r>
    </w:p>
    <w:sectPr w:rsidR="00D20B39" w:rsidRPr="00D20B39" w:rsidSect="00DA521B">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75BE7" w:rsidRDefault="00B75BE7" w:rsidP="00D47FC7">
      <w:pPr>
        <w:spacing w:after="0"/>
      </w:pPr>
      <w:r>
        <w:separator/>
      </w:r>
    </w:p>
  </w:endnote>
  <w:endnote w:type="continuationSeparator" w:id="0">
    <w:p w:rsidR="00B75BE7" w:rsidRDefault="00B75BE7" w:rsidP="00D47FC7">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4083" w:rsidRDefault="00D1408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4083" w:rsidRPr="00C66518" w:rsidRDefault="00D14083" w:rsidP="00C66518">
    <w:pPr>
      <w:pStyle w:val="Footer"/>
      <w:rPr>
        <w:szCs w:val="12"/>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4083" w:rsidRDefault="00D1408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75BE7" w:rsidRDefault="00B75BE7" w:rsidP="00D47FC7">
      <w:pPr>
        <w:spacing w:after="0"/>
      </w:pPr>
      <w:r>
        <w:separator/>
      </w:r>
    </w:p>
  </w:footnote>
  <w:footnote w:type="continuationSeparator" w:id="0">
    <w:p w:rsidR="00B75BE7" w:rsidRDefault="00B75BE7" w:rsidP="00D47FC7">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4083" w:rsidRDefault="00D14083">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4083" w:rsidRDefault="00D14083">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4083" w:rsidRDefault="00D1408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31D1426"/>
    <w:multiLevelType w:val="multilevel"/>
    <w:tmpl w:val="83A60FE0"/>
    <w:lvl w:ilvl="0">
      <w:start w:val="1"/>
      <w:numFmt w:val="decimal"/>
      <w:lvlText w:val="%1."/>
      <w:lvlJc w:val="left"/>
      <w:pPr>
        <w:tabs>
          <w:tab w:val="num" w:pos="360"/>
        </w:tabs>
        <w:ind w:left="360" w:hanging="360"/>
      </w:pPr>
      <w:rPr>
        <w:b w:val="0"/>
      </w:rPr>
    </w:lvl>
    <w:lvl w:ilvl="1">
      <w:start w:val="2"/>
      <w:numFmt w:val="decimal"/>
      <w:isLgl/>
      <w:lvlText w:val="%1.%2"/>
      <w:lvlJc w:val="left"/>
      <w:pPr>
        <w:ind w:left="108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720"/>
      </w:pPr>
      <w:rPr>
        <w:rFonts w:hint="default"/>
      </w:rPr>
    </w:lvl>
    <w:lvl w:ilvl="4">
      <w:start w:val="1"/>
      <w:numFmt w:val="decimal"/>
      <w:isLgl/>
      <w:lvlText w:val="%1.%2.%3.%4.%5"/>
      <w:lvlJc w:val="left"/>
      <w:pPr>
        <w:ind w:left="3960" w:hanging="1080"/>
      </w:pPr>
      <w:rPr>
        <w:rFonts w:hint="default"/>
      </w:rPr>
    </w:lvl>
    <w:lvl w:ilvl="5">
      <w:start w:val="1"/>
      <w:numFmt w:val="decimal"/>
      <w:isLgl/>
      <w:lvlText w:val="%1.%2.%3.%4.%5.%6"/>
      <w:lvlJc w:val="left"/>
      <w:pPr>
        <w:ind w:left="4680" w:hanging="1080"/>
      </w:pPr>
      <w:rPr>
        <w:rFonts w:hint="default"/>
      </w:rPr>
    </w:lvl>
    <w:lvl w:ilvl="6">
      <w:start w:val="1"/>
      <w:numFmt w:val="decimal"/>
      <w:isLgl/>
      <w:lvlText w:val="%1.%2.%3.%4.%5.%6.%7"/>
      <w:lvlJc w:val="left"/>
      <w:pPr>
        <w:ind w:left="5760" w:hanging="1440"/>
      </w:pPr>
      <w:rPr>
        <w:rFonts w:hint="default"/>
      </w:rPr>
    </w:lvl>
    <w:lvl w:ilvl="7">
      <w:start w:val="1"/>
      <w:numFmt w:val="decimal"/>
      <w:isLgl/>
      <w:lvlText w:val="%1.%2.%3.%4.%5.%6.%7.%8"/>
      <w:lvlJc w:val="left"/>
      <w:pPr>
        <w:ind w:left="6480" w:hanging="1440"/>
      </w:pPr>
      <w:rPr>
        <w:rFonts w:hint="default"/>
      </w:rPr>
    </w:lvl>
    <w:lvl w:ilvl="8">
      <w:start w:val="1"/>
      <w:numFmt w:val="decimal"/>
      <w:isLgl/>
      <w:lvlText w:val="%1.%2.%3.%4.%5.%6.%7.%8.%9"/>
      <w:lvlJc w:val="left"/>
      <w:pPr>
        <w:ind w:left="7560" w:hanging="180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CF67CF"/>
    <w:rsid w:val="000072F2"/>
    <w:rsid w:val="000C2E09"/>
    <w:rsid w:val="001F59C1"/>
    <w:rsid w:val="00266615"/>
    <w:rsid w:val="002E6F8F"/>
    <w:rsid w:val="00364FCB"/>
    <w:rsid w:val="004107D5"/>
    <w:rsid w:val="004C2D83"/>
    <w:rsid w:val="004F0D85"/>
    <w:rsid w:val="00570F9A"/>
    <w:rsid w:val="005D633D"/>
    <w:rsid w:val="006F00F4"/>
    <w:rsid w:val="006F52CC"/>
    <w:rsid w:val="0092009D"/>
    <w:rsid w:val="00AB675B"/>
    <w:rsid w:val="00B151EE"/>
    <w:rsid w:val="00B75BE7"/>
    <w:rsid w:val="00B836EB"/>
    <w:rsid w:val="00BA15E5"/>
    <w:rsid w:val="00C66518"/>
    <w:rsid w:val="00CF67CF"/>
    <w:rsid w:val="00D14083"/>
    <w:rsid w:val="00D20B39"/>
    <w:rsid w:val="00D3434E"/>
    <w:rsid w:val="00D47FC7"/>
    <w:rsid w:val="00D7634A"/>
    <w:rsid w:val="00DA521B"/>
  </w:rsids>
  <m:mathPr>
    <m:mathFont m:val="Cambria Math"/>
    <m:brkBin m:val="before"/>
    <m:brkBinSub m:val="--"/>
    <m:smallFrac m:val="off"/>
    <m:dispDef/>
    <m:lMargin m:val="0"/>
    <m:rMargin m:val="0"/>
    <m:defJc m:val="centerGroup"/>
    <m:wrapIndent m:val="1440"/>
    <m:intLim m:val="subSup"/>
    <m:naryLim m:val="undOvr"/>
  </m:mathPr>
  <w:uiCompat97To2003/>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NZ" w:eastAsia="en-N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67CF"/>
    <w:pPr>
      <w:spacing w:after="200"/>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67CF"/>
    <w:pPr>
      <w:ind w:left="720"/>
      <w:contextualSpacing/>
    </w:pPr>
  </w:style>
  <w:style w:type="paragraph" w:styleId="Title">
    <w:name w:val="Title"/>
    <w:basedOn w:val="Normal"/>
    <w:link w:val="TitleChar"/>
    <w:qFormat/>
    <w:rsid w:val="00CF67CF"/>
    <w:pPr>
      <w:spacing w:before="240" w:after="60"/>
      <w:jc w:val="center"/>
    </w:pPr>
    <w:rPr>
      <w:rFonts w:ascii="Arial" w:eastAsia="Times New Roman" w:hAnsi="Arial"/>
      <w:b/>
      <w:kern w:val="28"/>
      <w:sz w:val="32"/>
      <w:szCs w:val="24"/>
    </w:rPr>
  </w:style>
  <w:style w:type="character" w:customStyle="1" w:styleId="TitleChar">
    <w:name w:val="Title Char"/>
    <w:basedOn w:val="DefaultParagraphFont"/>
    <w:link w:val="Title"/>
    <w:rsid w:val="00CF67CF"/>
    <w:rPr>
      <w:rFonts w:ascii="Arial" w:eastAsia="Times New Roman" w:hAnsi="Arial" w:cs="Times New Roman"/>
      <w:b/>
      <w:kern w:val="28"/>
      <w:sz w:val="32"/>
      <w:szCs w:val="24"/>
      <w:lang w:val="en-US"/>
    </w:rPr>
  </w:style>
  <w:style w:type="paragraph" w:styleId="BodyText">
    <w:name w:val="Body Text"/>
    <w:basedOn w:val="Normal"/>
    <w:link w:val="BodyTextChar"/>
    <w:uiPriority w:val="99"/>
    <w:unhideWhenUsed/>
    <w:rsid w:val="00CF67CF"/>
    <w:pPr>
      <w:spacing w:after="120"/>
    </w:pPr>
    <w:rPr>
      <w:rFonts w:ascii="Times New Roman" w:eastAsia="Times New Roman" w:hAnsi="Times New Roman"/>
      <w:sz w:val="24"/>
      <w:szCs w:val="24"/>
    </w:rPr>
  </w:style>
  <w:style w:type="character" w:customStyle="1" w:styleId="BodyTextChar">
    <w:name w:val="Body Text Char"/>
    <w:basedOn w:val="DefaultParagraphFont"/>
    <w:link w:val="BodyText"/>
    <w:uiPriority w:val="99"/>
    <w:rsid w:val="00CF67CF"/>
    <w:rPr>
      <w:rFonts w:ascii="Times New Roman" w:eastAsia="Times New Roman" w:hAnsi="Times New Roman" w:cs="Times New Roman"/>
      <w:sz w:val="24"/>
      <w:szCs w:val="24"/>
      <w:lang w:val="en-US"/>
    </w:rPr>
  </w:style>
  <w:style w:type="paragraph" w:styleId="BodyTextIndent">
    <w:name w:val="Body Text Indent"/>
    <w:basedOn w:val="Normal"/>
    <w:link w:val="BodyTextIndentChar"/>
    <w:uiPriority w:val="99"/>
    <w:unhideWhenUsed/>
    <w:rsid w:val="00CF67CF"/>
    <w:pPr>
      <w:spacing w:after="120"/>
      <w:ind w:left="283"/>
    </w:pPr>
    <w:rPr>
      <w:rFonts w:ascii="Times New Roman" w:eastAsia="Times New Roman" w:hAnsi="Times New Roman"/>
      <w:sz w:val="24"/>
      <w:szCs w:val="24"/>
    </w:rPr>
  </w:style>
  <w:style w:type="character" w:customStyle="1" w:styleId="BodyTextIndentChar">
    <w:name w:val="Body Text Indent Char"/>
    <w:basedOn w:val="DefaultParagraphFont"/>
    <w:link w:val="BodyTextIndent"/>
    <w:uiPriority w:val="99"/>
    <w:rsid w:val="00CF67CF"/>
    <w:rPr>
      <w:rFonts w:ascii="Times New Roman" w:eastAsia="Times New Roman" w:hAnsi="Times New Roman" w:cs="Times New Roman"/>
      <w:sz w:val="24"/>
      <w:szCs w:val="24"/>
      <w:lang w:val="en-US"/>
    </w:rPr>
  </w:style>
  <w:style w:type="paragraph" w:styleId="Header">
    <w:name w:val="header"/>
    <w:basedOn w:val="Normal"/>
    <w:link w:val="HeaderChar"/>
    <w:uiPriority w:val="99"/>
    <w:semiHidden/>
    <w:unhideWhenUsed/>
    <w:rsid w:val="00D47FC7"/>
    <w:pPr>
      <w:tabs>
        <w:tab w:val="center" w:pos="4513"/>
        <w:tab w:val="right" w:pos="9026"/>
      </w:tabs>
    </w:pPr>
  </w:style>
  <w:style w:type="character" w:customStyle="1" w:styleId="HeaderChar">
    <w:name w:val="Header Char"/>
    <w:basedOn w:val="DefaultParagraphFont"/>
    <w:link w:val="Header"/>
    <w:uiPriority w:val="99"/>
    <w:semiHidden/>
    <w:rsid w:val="00D47FC7"/>
    <w:rPr>
      <w:sz w:val="22"/>
      <w:szCs w:val="22"/>
      <w:lang w:val="en-US" w:eastAsia="en-US"/>
    </w:rPr>
  </w:style>
  <w:style w:type="paragraph" w:styleId="Footer">
    <w:name w:val="footer"/>
    <w:basedOn w:val="Normal"/>
    <w:link w:val="FooterChar"/>
    <w:uiPriority w:val="99"/>
    <w:semiHidden/>
    <w:unhideWhenUsed/>
    <w:rsid w:val="00D47FC7"/>
    <w:pPr>
      <w:tabs>
        <w:tab w:val="center" w:pos="4513"/>
        <w:tab w:val="right" w:pos="9026"/>
      </w:tabs>
    </w:pPr>
  </w:style>
  <w:style w:type="character" w:customStyle="1" w:styleId="FooterChar">
    <w:name w:val="Footer Char"/>
    <w:basedOn w:val="DefaultParagraphFont"/>
    <w:link w:val="Footer"/>
    <w:uiPriority w:val="99"/>
    <w:semiHidden/>
    <w:rsid w:val="00D47FC7"/>
    <w:rPr>
      <w:sz w:val="22"/>
      <w:szCs w:val="22"/>
      <w:lang w:val="en-US" w:eastAsia="en-US"/>
    </w:rPr>
  </w:style>
  <w:style w:type="paragraph" w:styleId="PlainText">
    <w:name w:val="Plain Text"/>
    <w:basedOn w:val="Normal"/>
    <w:link w:val="PlainTextChar"/>
    <w:rsid w:val="00D20B39"/>
    <w:pPr>
      <w:spacing w:after="0"/>
    </w:pPr>
    <w:rPr>
      <w:rFonts w:ascii="Courier New" w:eastAsia="Times New Roman" w:hAnsi="Courier New" w:cs="Courier New"/>
      <w:sz w:val="20"/>
      <w:szCs w:val="20"/>
      <w:lang w:val="en-NZ" w:eastAsia="en-NZ"/>
    </w:rPr>
  </w:style>
  <w:style w:type="character" w:customStyle="1" w:styleId="PlainTextChar">
    <w:name w:val="Plain Text Char"/>
    <w:basedOn w:val="DefaultParagraphFont"/>
    <w:link w:val="PlainText"/>
    <w:rsid w:val="00D20B39"/>
    <w:rPr>
      <w:rFonts w:ascii="Courier New" w:eastAsia="Times New Roman" w:hAnsi="Courier New" w:cs="Courier New"/>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773</Words>
  <Characters>4410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Heather Skilling</dc:creator>
  <cp:lastModifiedBy>Michael Hughes</cp:lastModifiedBy>
  <cp:revision>2</cp:revision>
  <cp:lastPrinted>2008-05-20T22:58:00Z</cp:lastPrinted>
  <dcterms:created xsi:type="dcterms:W3CDTF">2010-08-27T02:11:00Z</dcterms:created>
  <dcterms:modified xsi:type="dcterms:W3CDTF">2010-08-27T02:11:00Z</dcterms:modified>
</cp:coreProperties>
</file>